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BF0" w:rsidRDefault="00F06496">
      <w:r>
        <w:rPr>
          <w:noProof/>
          <w:lang w:eastAsia="pl-PL"/>
        </w:rPr>
        <w:drawing>
          <wp:inline distT="0" distB="0" distL="0" distR="0" wp14:anchorId="4C02B964" wp14:editId="1F8F064D">
            <wp:extent cx="5760720" cy="960120"/>
            <wp:effectExtent l="0" t="0" r="0" b="0"/>
            <wp:docPr id="2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6496" w:rsidRDefault="00F06496"/>
    <w:p w:rsidR="00F06496" w:rsidRDefault="00F06496" w:rsidP="00F064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Regulamin konkursu </w:t>
      </w:r>
      <w:r>
        <w:rPr>
          <w:b/>
          <w:bCs/>
          <w:sz w:val="28"/>
          <w:szCs w:val="28"/>
        </w:rPr>
        <w:br/>
        <w:t>na krótką formę multimedialną (</w:t>
      </w:r>
      <w:proofErr w:type="spellStart"/>
      <w:r>
        <w:rPr>
          <w:b/>
          <w:bCs/>
          <w:sz w:val="28"/>
          <w:szCs w:val="28"/>
        </w:rPr>
        <w:t>reels</w:t>
      </w:r>
      <w:proofErr w:type="spellEnd"/>
      <w:r>
        <w:rPr>
          <w:b/>
          <w:bCs/>
          <w:sz w:val="28"/>
          <w:szCs w:val="28"/>
        </w:rPr>
        <w:t>) pt. „KONKURS NA EKO RELLS”</w:t>
      </w:r>
    </w:p>
    <w:p w:rsidR="00F06496" w:rsidRDefault="00F06496" w:rsidP="00F06496">
      <w:pPr>
        <w:jc w:val="both"/>
        <w:rPr>
          <w:b/>
          <w:bCs/>
        </w:rPr>
      </w:pPr>
      <w:r>
        <w:rPr>
          <w:b/>
          <w:bCs/>
        </w:rPr>
        <w:t>§1. Organizator konkursu</w:t>
      </w:r>
    </w:p>
    <w:p w:rsidR="00F06496" w:rsidRDefault="00F06496" w:rsidP="00F06496">
      <w:pPr>
        <w:numPr>
          <w:ilvl w:val="0"/>
          <w:numId w:val="1"/>
        </w:numPr>
        <w:suppressAutoHyphens/>
        <w:jc w:val="both"/>
      </w:pPr>
      <w:r>
        <w:t xml:space="preserve">Organizatorem konkursu jest: </w:t>
      </w:r>
      <w:r>
        <w:rPr>
          <w:b/>
          <w:bCs/>
          <w:i/>
          <w:iCs/>
        </w:rPr>
        <w:t>Dom Kultury Idalin, ul. Bluszczowa 4/8, 26-600 Radom</w:t>
      </w:r>
    </w:p>
    <w:p w:rsidR="00F06496" w:rsidRDefault="00F06496" w:rsidP="00F06496">
      <w:pPr>
        <w:numPr>
          <w:ilvl w:val="0"/>
          <w:numId w:val="1"/>
        </w:numPr>
        <w:suppressAutoHyphens/>
        <w:jc w:val="both"/>
      </w:pPr>
      <w:r>
        <w:t>Konkurs odbywa się w ramach działań promujących edukację ekologiczną i twórczość artystyczną dzieci i młodzieży.</w:t>
      </w:r>
    </w:p>
    <w:p w:rsidR="00F06496" w:rsidRDefault="00F06496" w:rsidP="00F06496">
      <w:pPr>
        <w:jc w:val="both"/>
        <w:rPr>
          <w:b/>
          <w:bCs/>
        </w:rPr>
      </w:pPr>
      <w:r>
        <w:rPr>
          <w:b/>
          <w:bCs/>
        </w:rPr>
        <w:t>§2. Cele konkursu</w:t>
      </w:r>
    </w:p>
    <w:p w:rsidR="00F06496" w:rsidRDefault="00F06496" w:rsidP="00F06496">
      <w:pPr>
        <w:numPr>
          <w:ilvl w:val="0"/>
          <w:numId w:val="2"/>
        </w:numPr>
        <w:suppressAutoHyphens/>
        <w:jc w:val="both"/>
      </w:pPr>
      <w:r>
        <w:t>Rozwijanie świadomości ekologicznej wśród dzieci i młodzieży.</w:t>
      </w:r>
    </w:p>
    <w:p w:rsidR="00F06496" w:rsidRDefault="00F06496" w:rsidP="00F06496">
      <w:pPr>
        <w:numPr>
          <w:ilvl w:val="0"/>
          <w:numId w:val="2"/>
        </w:numPr>
        <w:suppressAutoHyphens/>
        <w:jc w:val="both"/>
      </w:pPr>
      <w:r>
        <w:t>Inspirowanie do twórczego myślenia i działań artystycznych z wykorzystaniem form teatralnych.</w:t>
      </w:r>
    </w:p>
    <w:p w:rsidR="00F06496" w:rsidRDefault="00F06496" w:rsidP="00F06496">
      <w:pPr>
        <w:numPr>
          <w:ilvl w:val="0"/>
          <w:numId w:val="2"/>
        </w:numPr>
        <w:suppressAutoHyphens/>
        <w:jc w:val="both"/>
      </w:pPr>
      <w:r>
        <w:t>Promowanie wartości proekologicznych poprzez nowoczesne media społecznościowe.</w:t>
      </w:r>
    </w:p>
    <w:p w:rsidR="00F06496" w:rsidRDefault="00F06496" w:rsidP="00F06496">
      <w:pPr>
        <w:numPr>
          <w:ilvl w:val="0"/>
          <w:numId w:val="2"/>
        </w:numPr>
        <w:suppressAutoHyphens/>
        <w:jc w:val="both"/>
      </w:pPr>
      <w:r>
        <w:t>Rozwijanie umiejętności pracy z formą multimedialną.</w:t>
      </w:r>
    </w:p>
    <w:p w:rsidR="00F06496" w:rsidRDefault="00F06496" w:rsidP="00F06496">
      <w:pPr>
        <w:jc w:val="both"/>
        <w:rPr>
          <w:b/>
          <w:bCs/>
        </w:rPr>
      </w:pPr>
      <w:r>
        <w:rPr>
          <w:b/>
          <w:bCs/>
        </w:rPr>
        <w:t>§3. Uczestnicy konkursu</w:t>
      </w:r>
    </w:p>
    <w:p w:rsidR="00F06496" w:rsidRDefault="00F06496" w:rsidP="00F06496">
      <w:pPr>
        <w:numPr>
          <w:ilvl w:val="0"/>
          <w:numId w:val="3"/>
        </w:numPr>
        <w:suppressAutoHyphens/>
        <w:jc w:val="both"/>
      </w:pPr>
      <w:r>
        <w:t>Konkurs skierowany jest do dzieci i młodzieży w dwóch kategoriach wiekowych:</w:t>
      </w:r>
    </w:p>
    <w:p w:rsidR="00F06496" w:rsidRDefault="00DD5C8F" w:rsidP="00F06496">
      <w:pPr>
        <w:numPr>
          <w:ilvl w:val="1"/>
          <w:numId w:val="3"/>
        </w:numPr>
        <w:suppressAutoHyphens/>
        <w:jc w:val="both"/>
      </w:pPr>
      <w:r>
        <w:t>Kategoria I: uczniowie klas IV</w:t>
      </w:r>
      <w:bookmarkStart w:id="0" w:name="_GoBack"/>
      <w:bookmarkEnd w:id="0"/>
      <w:r w:rsidR="00F06496">
        <w:t>–VIII szkół podstawowych</w:t>
      </w:r>
    </w:p>
    <w:p w:rsidR="00F06496" w:rsidRDefault="00F06496" w:rsidP="00F06496">
      <w:pPr>
        <w:numPr>
          <w:ilvl w:val="1"/>
          <w:numId w:val="3"/>
        </w:numPr>
        <w:suppressAutoHyphens/>
        <w:jc w:val="both"/>
      </w:pPr>
      <w:r>
        <w:t>Kategoria II: uczniowie klas I-IV szkół ponadpodstawowych</w:t>
      </w:r>
    </w:p>
    <w:p w:rsidR="00F06496" w:rsidRDefault="00F06496" w:rsidP="00F06496">
      <w:pPr>
        <w:numPr>
          <w:ilvl w:val="0"/>
          <w:numId w:val="3"/>
        </w:numPr>
        <w:suppressAutoHyphens/>
        <w:jc w:val="both"/>
      </w:pPr>
      <w:r>
        <w:t>Prace mogą być zgłaszane indywidualnie lub zespołowo (do 5 osób w zespole).</w:t>
      </w:r>
    </w:p>
    <w:p w:rsidR="00F06496" w:rsidRDefault="00F06496" w:rsidP="00F06496">
      <w:pPr>
        <w:numPr>
          <w:ilvl w:val="0"/>
          <w:numId w:val="3"/>
        </w:numPr>
        <w:suppressAutoHyphens/>
        <w:jc w:val="both"/>
      </w:pPr>
      <w:r>
        <w:t>Udział w konkursie jest bezpłatny.</w:t>
      </w:r>
    </w:p>
    <w:p w:rsidR="00F06496" w:rsidRDefault="00F06496" w:rsidP="00F06496">
      <w:pPr>
        <w:jc w:val="both"/>
        <w:rPr>
          <w:b/>
          <w:bCs/>
        </w:rPr>
      </w:pPr>
      <w:r>
        <w:rPr>
          <w:b/>
          <w:bCs/>
        </w:rPr>
        <w:t>§4. Tematyka i forma prac</w:t>
      </w:r>
    </w:p>
    <w:p w:rsidR="00F06496" w:rsidRDefault="00F06496" w:rsidP="00F06496">
      <w:pPr>
        <w:numPr>
          <w:ilvl w:val="0"/>
          <w:numId w:val="4"/>
        </w:numPr>
        <w:suppressAutoHyphens/>
        <w:jc w:val="both"/>
      </w:pPr>
      <w:r>
        <w:t xml:space="preserve">Uczestnicy mają za zadanie stworzyć </w:t>
      </w:r>
      <w:r>
        <w:rPr>
          <w:b/>
          <w:bCs/>
        </w:rPr>
        <w:t xml:space="preserve">krótką formę multimedialną typu </w:t>
      </w:r>
      <w:proofErr w:type="spellStart"/>
      <w:r>
        <w:rPr>
          <w:b/>
          <w:bCs/>
        </w:rPr>
        <w:t>reels</w:t>
      </w:r>
      <w:proofErr w:type="spellEnd"/>
      <w:r>
        <w:rPr>
          <w:b/>
          <w:bCs/>
        </w:rPr>
        <w:t xml:space="preserve"> (filmik do 60 sekund)</w:t>
      </w:r>
      <w:r>
        <w:t xml:space="preserve"> o tematyce ekologicznej.</w:t>
      </w:r>
    </w:p>
    <w:p w:rsidR="00F06496" w:rsidRDefault="00F06496" w:rsidP="00F06496">
      <w:pPr>
        <w:numPr>
          <w:ilvl w:val="0"/>
          <w:numId w:val="4"/>
        </w:numPr>
        <w:suppressAutoHyphens/>
        <w:jc w:val="both"/>
      </w:pPr>
      <w:r>
        <w:t xml:space="preserve">Praca musi zawierać </w:t>
      </w:r>
      <w:r>
        <w:rPr>
          <w:b/>
          <w:bCs/>
        </w:rPr>
        <w:t>element wybranej formy teatralnej</w:t>
      </w:r>
      <w:r>
        <w:t>, np.:</w:t>
      </w:r>
    </w:p>
    <w:p w:rsidR="00F06496" w:rsidRDefault="00F06496" w:rsidP="00F06496">
      <w:pPr>
        <w:numPr>
          <w:ilvl w:val="1"/>
          <w:numId w:val="4"/>
        </w:numPr>
        <w:suppressAutoHyphens/>
        <w:jc w:val="both"/>
      </w:pPr>
      <w:r>
        <w:t>teatr lalek / teatr cieni</w:t>
      </w:r>
    </w:p>
    <w:p w:rsidR="00F06496" w:rsidRDefault="00F06496" w:rsidP="00F06496">
      <w:pPr>
        <w:numPr>
          <w:ilvl w:val="1"/>
          <w:numId w:val="4"/>
        </w:numPr>
        <w:suppressAutoHyphens/>
        <w:jc w:val="both"/>
      </w:pPr>
      <w:r>
        <w:t>teatr ruchu / pantomima</w:t>
      </w:r>
    </w:p>
    <w:p w:rsidR="00F06496" w:rsidRDefault="00F06496" w:rsidP="00F06496">
      <w:pPr>
        <w:numPr>
          <w:ilvl w:val="1"/>
          <w:numId w:val="4"/>
        </w:numPr>
        <w:suppressAutoHyphens/>
        <w:jc w:val="both"/>
      </w:pPr>
      <w:r>
        <w:t>mini-scenka teatralna / inscenizacja</w:t>
      </w:r>
    </w:p>
    <w:p w:rsidR="00F06496" w:rsidRDefault="00F06496" w:rsidP="00F06496">
      <w:pPr>
        <w:numPr>
          <w:ilvl w:val="1"/>
          <w:numId w:val="4"/>
        </w:numPr>
        <w:suppressAutoHyphens/>
        <w:jc w:val="both"/>
      </w:pPr>
      <w:r>
        <w:t>teatr jednego aktora (monodram)</w:t>
      </w:r>
    </w:p>
    <w:p w:rsidR="00F06496" w:rsidRDefault="00F06496" w:rsidP="00F06496">
      <w:pPr>
        <w:numPr>
          <w:ilvl w:val="0"/>
          <w:numId w:val="4"/>
        </w:numPr>
        <w:suppressAutoHyphens/>
        <w:jc w:val="both"/>
      </w:pPr>
      <w:r>
        <w:t>Tematyka powinna dotyczyć m.in.: ochrony przyrody, oszczędzania zasobów, segregacji odpadów, zmian klimatycznych, życia bez plastiku, ochrony zwierząt itp.</w:t>
      </w:r>
    </w:p>
    <w:p w:rsidR="00F06496" w:rsidRDefault="00F06496" w:rsidP="00F06496">
      <w:pPr>
        <w:numPr>
          <w:ilvl w:val="0"/>
          <w:numId w:val="4"/>
        </w:numPr>
        <w:suppressAutoHyphens/>
        <w:jc w:val="both"/>
      </w:pPr>
      <w:r>
        <w:lastRenderedPageBreak/>
        <w:t>Filmik musi być autorski, stworzony specjalnie na potrzeby konkursu.</w:t>
      </w:r>
    </w:p>
    <w:p w:rsidR="00F06496" w:rsidRDefault="00F06496" w:rsidP="00F06496">
      <w:pPr>
        <w:jc w:val="both"/>
        <w:rPr>
          <w:b/>
          <w:bCs/>
        </w:rPr>
      </w:pPr>
      <w:r>
        <w:rPr>
          <w:b/>
          <w:bCs/>
        </w:rPr>
        <w:t>§5. Zasady zgłoszenia</w:t>
      </w:r>
    </w:p>
    <w:p w:rsidR="00F06496" w:rsidRDefault="00F06496" w:rsidP="00F06496">
      <w:pPr>
        <w:numPr>
          <w:ilvl w:val="0"/>
          <w:numId w:val="5"/>
        </w:numPr>
        <w:suppressAutoHyphens/>
        <w:jc w:val="both"/>
      </w:pPr>
      <w:r>
        <w:t xml:space="preserve">Prace należy przesyłać w formacie mp4  na adres </w:t>
      </w:r>
      <w:r>
        <w:rPr>
          <w:i/>
          <w:iCs/>
        </w:rPr>
        <w:t>e-mail organizatora;</w:t>
      </w:r>
    </w:p>
    <w:p w:rsidR="00F06496" w:rsidRDefault="00F06496" w:rsidP="00F06496">
      <w:pPr>
        <w:ind w:left="720"/>
        <w:jc w:val="both"/>
      </w:pPr>
      <w:r>
        <w:rPr>
          <w:i/>
          <w:iCs/>
        </w:rPr>
        <w:t>sekretariat@dkidalin.radom.pl</w:t>
      </w:r>
    </w:p>
    <w:p w:rsidR="00F06496" w:rsidRDefault="00F06496" w:rsidP="00F06496">
      <w:pPr>
        <w:numPr>
          <w:ilvl w:val="0"/>
          <w:numId w:val="5"/>
        </w:numPr>
        <w:suppressAutoHyphens/>
        <w:jc w:val="both"/>
      </w:pPr>
      <w:r>
        <w:t xml:space="preserve">Termin nadsyłania prac: </w:t>
      </w:r>
      <w:r>
        <w:rPr>
          <w:b/>
          <w:bCs/>
        </w:rPr>
        <w:t>do 12 listopada 2025 r.</w:t>
      </w:r>
    </w:p>
    <w:p w:rsidR="00F06496" w:rsidRDefault="00F06496" w:rsidP="00F06496">
      <w:pPr>
        <w:jc w:val="both"/>
        <w:rPr>
          <w:b/>
          <w:bCs/>
        </w:rPr>
      </w:pPr>
      <w:r>
        <w:rPr>
          <w:b/>
          <w:bCs/>
        </w:rPr>
        <w:t>§6. Kryteria oceny</w:t>
      </w:r>
    </w:p>
    <w:p w:rsidR="00F06496" w:rsidRDefault="00F06496" w:rsidP="00F06496">
      <w:pPr>
        <w:jc w:val="both"/>
      </w:pPr>
      <w:r>
        <w:t>Prace będą oceniane przez komisję konkursową według następujących kryteriów:</w:t>
      </w:r>
    </w:p>
    <w:p w:rsidR="00F06496" w:rsidRDefault="00F06496" w:rsidP="00F06496">
      <w:pPr>
        <w:numPr>
          <w:ilvl w:val="0"/>
          <w:numId w:val="6"/>
        </w:numPr>
        <w:suppressAutoHyphens/>
        <w:jc w:val="both"/>
      </w:pPr>
      <w:r>
        <w:t>Zgodność z tematem konkursu</w:t>
      </w:r>
    </w:p>
    <w:p w:rsidR="00F06496" w:rsidRDefault="00F06496" w:rsidP="00F06496">
      <w:pPr>
        <w:numPr>
          <w:ilvl w:val="0"/>
          <w:numId w:val="6"/>
        </w:numPr>
        <w:suppressAutoHyphens/>
        <w:jc w:val="both"/>
      </w:pPr>
      <w:r>
        <w:t>Pomysłowość i kreatywność</w:t>
      </w:r>
    </w:p>
    <w:p w:rsidR="00F06496" w:rsidRDefault="00F06496" w:rsidP="00F06496">
      <w:pPr>
        <w:numPr>
          <w:ilvl w:val="0"/>
          <w:numId w:val="6"/>
        </w:numPr>
        <w:suppressAutoHyphens/>
        <w:jc w:val="both"/>
      </w:pPr>
      <w:r>
        <w:t>Jakość artystyczna (forma teatralna, gra aktorska, scenografia)</w:t>
      </w:r>
    </w:p>
    <w:p w:rsidR="00F06496" w:rsidRDefault="00F06496" w:rsidP="00F06496">
      <w:pPr>
        <w:numPr>
          <w:ilvl w:val="0"/>
          <w:numId w:val="6"/>
        </w:numPr>
        <w:suppressAutoHyphens/>
        <w:jc w:val="both"/>
      </w:pPr>
      <w:r>
        <w:t>Przekaz ekologiczny</w:t>
      </w:r>
    </w:p>
    <w:p w:rsidR="00F06496" w:rsidRDefault="00F06496" w:rsidP="00F06496">
      <w:pPr>
        <w:numPr>
          <w:ilvl w:val="0"/>
          <w:numId w:val="6"/>
        </w:numPr>
        <w:suppressAutoHyphens/>
        <w:jc w:val="both"/>
      </w:pPr>
      <w:r>
        <w:t>Poprawność techniczna (obraz, dźwięk, montaż)</w:t>
      </w:r>
    </w:p>
    <w:p w:rsidR="00F06496" w:rsidRDefault="00F06496" w:rsidP="00F06496">
      <w:pPr>
        <w:jc w:val="both"/>
        <w:rPr>
          <w:b/>
          <w:bCs/>
        </w:rPr>
      </w:pPr>
      <w:r>
        <w:rPr>
          <w:b/>
          <w:bCs/>
        </w:rPr>
        <w:t>§7. Nagrody</w:t>
      </w:r>
    </w:p>
    <w:p w:rsidR="00F06496" w:rsidRDefault="00F06496" w:rsidP="00F06496">
      <w:pPr>
        <w:numPr>
          <w:ilvl w:val="0"/>
          <w:numId w:val="7"/>
        </w:numPr>
        <w:suppressAutoHyphens/>
        <w:jc w:val="both"/>
        <w:rPr>
          <w:b/>
          <w:bCs/>
        </w:rPr>
      </w:pPr>
      <w:r>
        <w:t>Dla zwycięzców I, II i III miejsca w każdej kategorii wiekowej przewidziane są atrakcyjne nagrody rzeczowe i dyplomy</w:t>
      </w:r>
      <w:r>
        <w:rPr>
          <w:b/>
          <w:bCs/>
        </w:rPr>
        <w:t>. Ogłoszenie wyników i wręczenie nagród nastąpi podczas gali finałowej w dniu 16 listopada 2025r.</w:t>
      </w:r>
    </w:p>
    <w:p w:rsidR="00F06496" w:rsidRDefault="00F06496" w:rsidP="00F06496">
      <w:pPr>
        <w:numPr>
          <w:ilvl w:val="0"/>
          <w:numId w:val="7"/>
        </w:numPr>
        <w:suppressAutoHyphens/>
        <w:jc w:val="both"/>
      </w:pPr>
      <w:r>
        <w:t>Wybrane prace zostaną opublikowane na stronie internetowej organizatora i w mediach społecznościowych oraz będą prezentowane podczas gali finałowej w dniu 16 listopada 2025r.</w:t>
      </w:r>
    </w:p>
    <w:p w:rsidR="00F06496" w:rsidRDefault="00F06496" w:rsidP="00F06496">
      <w:pPr>
        <w:numPr>
          <w:ilvl w:val="0"/>
          <w:numId w:val="7"/>
        </w:numPr>
        <w:suppressAutoHyphens/>
        <w:jc w:val="both"/>
      </w:pPr>
      <w:r>
        <w:t>Organizator zastrzega sobie prawo przyznania nagród w inny sposób niż określony w §7 punkt 1, zastrzega sobie prawo do przyznania  wyróżnień oraz nagród specjalnych.</w:t>
      </w:r>
    </w:p>
    <w:p w:rsidR="00F06496" w:rsidRDefault="00F06496" w:rsidP="00F06496">
      <w:pPr>
        <w:pStyle w:val="NormalnyWeb"/>
        <w:numPr>
          <w:ilvl w:val="0"/>
          <w:numId w:val="7"/>
        </w:numPr>
        <w:spacing w:before="280" w:after="280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>
        <w:rPr>
          <w:rStyle w:val="Pogrubienie"/>
          <w:rFonts w:asciiTheme="minorHAnsi" w:eastAsiaTheme="majorEastAsia" w:hAnsiTheme="minorHAnsi" w:cstheme="minorHAnsi"/>
          <w:sz w:val="22"/>
          <w:szCs w:val="22"/>
        </w:rPr>
        <w:t>Odbiór nagrody przez zespół nagrodzonych osób w konkursie</w:t>
      </w:r>
    </w:p>
    <w:p w:rsidR="00F06496" w:rsidRDefault="00F06496" w:rsidP="00F06496">
      <w:pPr>
        <w:pStyle w:val="NormalnyWeb"/>
        <w:spacing w:before="280" w:after="280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zgłoszenia pracy konkursowej przez zespół (rozumiany jako grupa co najmniej dwóch osób), nagroda przyznawana jest całemu zespołowi jako jednej jednostce, a nie poszczególnym jego członkom indywidualnie. Zespół zobowiązany jest do samodzielnego ustalenia sposobu podziału nagrody wewnątrz grupy. Organizator nie ponosi odpowiedzialności za ewentualne spory wynikające z podziału nagrody pomiędzy członków zespołu.</w:t>
      </w:r>
    </w:p>
    <w:p w:rsidR="00F06496" w:rsidRDefault="00F06496" w:rsidP="00F06496">
      <w:pPr>
        <w:jc w:val="both"/>
        <w:rPr>
          <w:b/>
          <w:bCs/>
        </w:rPr>
      </w:pPr>
      <w:r>
        <w:rPr>
          <w:b/>
          <w:bCs/>
        </w:rPr>
        <w:t>§8. Postanowienia końcowe</w:t>
      </w:r>
    </w:p>
    <w:p w:rsidR="00F06496" w:rsidRDefault="00F06496" w:rsidP="00F06496">
      <w:pPr>
        <w:numPr>
          <w:ilvl w:val="0"/>
          <w:numId w:val="8"/>
        </w:numPr>
        <w:suppressAutoHyphens/>
        <w:jc w:val="both"/>
      </w:pPr>
      <w:r>
        <w:t>Zgłoszenie pracy do konkursu oznacza akceptację niniejszego regulaminu.</w:t>
      </w:r>
    </w:p>
    <w:p w:rsidR="00F06496" w:rsidRDefault="00F06496" w:rsidP="00F06496">
      <w:pPr>
        <w:numPr>
          <w:ilvl w:val="0"/>
          <w:numId w:val="8"/>
        </w:numPr>
        <w:suppressAutoHyphens/>
        <w:jc w:val="both"/>
      </w:pPr>
      <w:r>
        <w:t xml:space="preserve">Organizator zastrzega sobie prawo do publikowania i wykorzystywania zgłoszonych prac </w:t>
      </w:r>
      <w:r>
        <w:br/>
        <w:t>w celach edukacyjnych i promocyjnych z zachowaniem praw autorskich.</w:t>
      </w:r>
    </w:p>
    <w:p w:rsidR="00F06496" w:rsidRDefault="00F06496" w:rsidP="00F06496">
      <w:pPr>
        <w:numPr>
          <w:ilvl w:val="0"/>
          <w:numId w:val="8"/>
        </w:numPr>
        <w:suppressAutoHyphens/>
        <w:jc w:val="both"/>
      </w:pPr>
      <w:r>
        <w:t xml:space="preserve">Wszelkie pytania dotyczące konkursu należy kierować na adres e-mail: </w:t>
      </w:r>
      <w:hyperlink r:id="rId6">
        <w:r>
          <w:rPr>
            <w:rStyle w:val="Hipercze"/>
            <w:i/>
            <w:iCs/>
          </w:rPr>
          <w:t>sekretariat@dkidalin.radom.pl</w:t>
        </w:r>
      </w:hyperlink>
    </w:p>
    <w:p w:rsidR="00F06496" w:rsidRDefault="00F06496" w:rsidP="00F06496">
      <w:pPr>
        <w:jc w:val="both"/>
        <w:rPr>
          <w:i/>
          <w:iCs/>
        </w:rPr>
      </w:pPr>
    </w:p>
    <w:p w:rsidR="00F06496" w:rsidRDefault="00F06496" w:rsidP="00F06496">
      <w:pPr>
        <w:jc w:val="both"/>
      </w:pPr>
    </w:p>
    <w:p w:rsidR="00F06496" w:rsidRDefault="00F06496" w:rsidP="00F0649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UZUPEŁNIENIE REGULAMINU CO DO FORMY ARTYSTYCZNEJ I TEMATYKI</w:t>
      </w:r>
    </w:p>
    <w:p w:rsidR="00F06496" w:rsidRDefault="00F06496" w:rsidP="00F06496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🔹</w:t>
      </w:r>
      <w:r>
        <w:rPr>
          <w:b/>
          <w:bCs/>
        </w:rPr>
        <w:t xml:space="preserve"> Przykładowe formy teatralne</w:t>
      </w:r>
    </w:p>
    <w:p w:rsidR="00F06496" w:rsidRDefault="00F06496" w:rsidP="00F06496">
      <w:r>
        <w:t xml:space="preserve">(z których uczestnicy mogą skorzystać przy tworzeniu swoich </w:t>
      </w:r>
      <w:proofErr w:type="spellStart"/>
      <w:r>
        <w:t>reelsów</w:t>
      </w:r>
      <w:proofErr w:type="spellEnd"/>
      <w:r>
        <w:t>):</w:t>
      </w:r>
    </w:p>
    <w:p w:rsidR="00F06496" w:rsidRDefault="00F06496" w:rsidP="00F06496">
      <w:pPr>
        <w:numPr>
          <w:ilvl w:val="0"/>
          <w:numId w:val="9"/>
        </w:numPr>
        <w:suppressAutoHyphens/>
      </w:pPr>
      <w:r>
        <w:rPr>
          <w:b/>
          <w:bCs/>
        </w:rPr>
        <w:t>Teatr lalek</w:t>
      </w:r>
      <w:r>
        <w:br/>
        <w:t>– wykorzystanie kukiełek, pacynek, marionetek w przedstawieniu.</w:t>
      </w:r>
    </w:p>
    <w:p w:rsidR="00F06496" w:rsidRDefault="00F06496" w:rsidP="00F06496">
      <w:pPr>
        <w:numPr>
          <w:ilvl w:val="0"/>
          <w:numId w:val="9"/>
        </w:numPr>
        <w:suppressAutoHyphens/>
      </w:pPr>
      <w:r>
        <w:rPr>
          <w:b/>
          <w:bCs/>
        </w:rPr>
        <w:t>Teatr cieni</w:t>
      </w:r>
      <w:r>
        <w:br/>
        <w:t>– wykorzystanie cieni rzutowanych na ekran (np. z papierowych sylwetek).</w:t>
      </w:r>
    </w:p>
    <w:p w:rsidR="00F06496" w:rsidRDefault="00F06496" w:rsidP="00F06496">
      <w:pPr>
        <w:numPr>
          <w:ilvl w:val="0"/>
          <w:numId w:val="9"/>
        </w:numPr>
        <w:suppressAutoHyphens/>
      </w:pPr>
      <w:r>
        <w:rPr>
          <w:b/>
          <w:bCs/>
        </w:rPr>
        <w:t>Teatr ruchu / pantomima</w:t>
      </w:r>
      <w:r>
        <w:br/>
        <w:t>– przedstawienie historii bez słów, za pomocą ruchu i mimiki.</w:t>
      </w:r>
    </w:p>
    <w:p w:rsidR="00F06496" w:rsidRDefault="00F06496" w:rsidP="00F06496">
      <w:pPr>
        <w:numPr>
          <w:ilvl w:val="0"/>
          <w:numId w:val="9"/>
        </w:numPr>
        <w:suppressAutoHyphens/>
      </w:pPr>
      <w:r>
        <w:rPr>
          <w:b/>
          <w:bCs/>
        </w:rPr>
        <w:t>Monodram / teatr jednego aktora</w:t>
      </w:r>
      <w:r>
        <w:br/>
        <w:t>– występ jednego aktora wcielającego się w różne postaci.</w:t>
      </w:r>
    </w:p>
    <w:p w:rsidR="00F06496" w:rsidRDefault="00F06496" w:rsidP="00F06496">
      <w:pPr>
        <w:numPr>
          <w:ilvl w:val="0"/>
          <w:numId w:val="9"/>
        </w:numPr>
        <w:suppressAutoHyphens/>
      </w:pPr>
      <w:r>
        <w:rPr>
          <w:b/>
          <w:bCs/>
        </w:rPr>
        <w:t>Inscenizacja sceniczna / mini-scenka teatralna</w:t>
      </w:r>
      <w:r>
        <w:br/>
        <w:t>– krótka scenka z podziałem na role, możliwa do nagrania jako filmik.</w:t>
      </w:r>
    </w:p>
    <w:p w:rsidR="00F06496" w:rsidRDefault="00F06496" w:rsidP="00F06496">
      <w:pPr>
        <w:numPr>
          <w:ilvl w:val="0"/>
          <w:numId w:val="9"/>
        </w:numPr>
        <w:suppressAutoHyphens/>
      </w:pPr>
      <w:r>
        <w:rPr>
          <w:b/>
          <w:bCs/>
        </w:rPr>
        <w:t>Teatr improwizowany</w:t>
      </w:r>
      <w:r>
        <w:br/>
        <w:t>– spontaniczne przedstawienie na zadany temat, bez scenariusza.</w:t>
      </w:r>
    </w:p>
    <w:p w:rsidR="00F06496" w:rsidRDefault="00F06496" w:rsidP="00F06496">
      <w:pPr>
        <w:numPr>
          <w:ilvl w:val="0"/>
          <w:numId w:val="9"/>
        </w:numPr>
        <w:suppressAutoHyphens/>
      </w:pPr>
      <w:r>
        <w:rPr>
          <w:b/>
          <w:bCs/>
        </w:rPr>
        <w:t>Teatr przedmiotu</w:t>
      </w:r>
      <w:r>
        <w:br/>
        <w:t>– wykorzystanie codziennych przedmiotów jako bohaterów historii.</w:t>
      </w:r>
    </w:p>
    <w:p w:rsidR="00F06496" w:rsidRDefault="00F06496" w:rsidP="00F06496">
      <w:pPr>
        <w:numPr>
          <w:ilvl w:val="0"/>
          <w:numId w:val="9"/>
        </w:numPr>
        <w:suppressAutoHyphens/>
      </w:pPr>
      <w:r>
        <w:rPr>
          <w:b/>
          <w:bCs/>
        </w:rPr>
        <w:t>Teatr papierowy (</w:t>
      </w:r>
      <w:proofErr w:type="spellStart"/>
      <w:r>
        <w:rPr>
          <w:b/>
          <w:bCs/>
        </w:rPr>
        <w:t>kamishibai</w:t>
      </w:r>
      <w:proofErr w:type="spellEnd"/>
      <w:r>
        <w:rPr>
          <w:b/>
          <w:bCs/>
        </w:rPr>
        <w:t>)</w:t>
      </w:r>
      <w:r>
        <w:br/>
        <w:t>– opowiadanie historii przy użyciu plansz z ilustracjami.</w:t>
      </w:r>
    </w:p>
    <w:p w:rsidR="00F06496" w:rsidRDefault="00F06496" w:rsidP="00F06496">
      <w:pPr>
        <w:numPr>
          <w:ilvl w:val="0"/>
          <w:numId w:val="9"/>
        </w:numPr>
        <w:suppressAutoHyphens/>
      </w:pPr>
      <w:r>
        <w:rPr>
          <w:b/>
          <w:bCs/>
        </w:rPr>
        <w:t>Teatr dramatyczny, komediowy, tragiczny, farsowy, muzyczny, absurdu z narratorem</w:t>
      </w:r>
      <w:r>
        <w:br/>
        <w:t>– narrator prowadzi widza przez historię, aktorzy odgrywają scenki.</w:t>
      </w:r>
    </w:p>
    <w:p w:rsidR="00F06496" w:rsidRDefault="00F06496" w:rsidP="00F06496">
      <w:pPr>
        <w:numPr>
          <w:ilvl w:val="0"/>
          <w:numId w:val="9"/>
        </w:numPr>
        <w:suppressAutoHyphens/>
      </w:pPr>
      <w:r>
        <w:rPr>
          <w:b/>
          <w:bCs/>
        </w:rPr>
        <w:t>Teatr maski</w:t>
      </w:r>
      <w:r>
        <w:br/>
        <w:t>– wykorzystanie masek do wyrażenia emocji i charakteru postaci.</w:t>
      </w:r>
    </w:p>
    <w:p w:rsidR="00F06496" w:rsidRDefault="00F06496" w:rsidP="00F06496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🔹</w:t>
      </w:r>
      <w:r>
        <w:rPr>
          <w:b/>
          <w:bCs/>
        </w:rPr>
        <w:t xml:space="preserve"> Przykładowe problemy ekologiczne</w:t>
      </w:r>
    </w:p>
    <w:p w:rsidR="00F06496" w:rsidRDefault="00F06496" w:rsidP="00F06496">
      <w:r>
        <w:t>(które mogą być tematami nadsyłanych prac):</w:t>
      </w:r>
    </w:p>
    <w:p w:rsidR="00F06496" w:rsidRDefault="00F06496" w:rsidP="00F06496">
      <w:pPr>
        <w:numPr>
          <w:ilvl w:val="0"/>
          <w:numId w:val="10"/>
        </w:numPr>
        <w:suppressAutoHyphens/>
      </w:pPr>
      <w:r>
        <w:rPr>
          <w:b/>
          <w:bCs/>
        </w:rPr>
        <w:t>Segregacja i recykling odpadów</w:t>
      </w:r>
    </w:p>
    <w:p w:rsidR="00F06496" w:rsidRDefault="00F06496" w:rsidP="00F06496">
      <w:pPr>
        <w:numPr>
          <w:ilvl w:val="0"/>
          <w:numId w:val="10"/>
        </w:numPr>
        <w:suppressAutoHyphens/>
      </w:pPr>
      <w:r>
        <w:rPr>
          <w:b/>
          <w:bCs/>
        </w:rPr>
        <w:t>Ograniczanie plastiku w codziennym życiu</w:t>
      </w:r>
    </w:p>
    <w:p w:rsidR="00F06496" w:rsidRDefault="00F06496" w:rsidP="00F06496">
      <w:pPr>
        <w:numPr>
          <w:ilvl w:val="0"/>
          <w:numId w:val="10"/>
        </w:numPr>
        <w:suppressAutoHyphens/>
      </w:pPr>
      <w:r>
        <w:rPr>
          <w:b/>
          <w:bCs/>
        </w:rPr>
        <w:t>Zanieczyszczenie powietrza i smog</w:t>
      </w:r>
    </w:p>
    <w:p w:rsidR="00F06496" w:rsidRDefault="00F06496" w:rsidP="00F06496">
      <w:pPr>
        <w:numPr>
          <w:ilvl w:val="0"/>
          <w:numId w:val="10"/>
        </w:numPr>
        <w:suppressAutoHyphens/>
      </w:pPr>
      <w:r>
        <w:rPr>
          <w:b/>
          <w:bCs/>
        </w:rPr>
        <w:t>Oszczędzanie wody i energii</w:t>
      </w:r>
    </w:p>
    <w:p w:rsidR="00F06496" w:rsidRDefault="00F06496" w:rsidP="00F06496">
      <w:pPr>
        <w:numPr>
          <w:ilvl w:val="0"/>
          <w:numId w:val="10"/>
        </w:numPr>
        <w:suppressAutoHyphens/>
      </w:pPr>
      <w:r>
        <w:rPr>
          <w:b/>
          <w:bCs/>
        </w:rPr>
        <w:t>Zagrożone gatunki i ochrona zwierząt</w:t>
      </w:r>
    </w:p>
    <w:p w:rsidR="00F06496" w:rsidRDefault="00F06496" w:rsidP="00F06496">
      <w:pPr>
        <w:numPr>
          <w:ilvl w:val="0"/>
          <w:numId w:val="10"/>
        </w:numPr>
        <w:suppressAutoHyphens/>
      </w:pPr>
      <w:r>
        <w:rPr>
          <w:b/>
          <w:bCs/>
        </w:rPr>
        <w:t>Zmiany klimatyczne i ich skutki</w:t>
      </w:r>
    </w:p>
    <w:p w:rsidR="00F06496" w:rsidRDefault="00F06496" w:rsidP="00F06496">
      <w:pPr>
        <w:numPr>
          <w:ilvl w:val="0"/>
          <w:numId w:val="10"/>
        </w:numPr>
        <w:suppressAutoHyphens/>
      </w:pPr>
      <w:r>
        <w:rPr>
          <w:b/>
          <w:bCs/>
        </w:rPr>
        <w:t>Zaśmiecanie lasów, rzek, mórz</w:t>
      </w:r>
    </w:p>
    <w:p w:rsidR="00F06496" w:rsidRDefault="00F06496" w:rsidP="00F06496">
      <w:pPr>
        <w:numPr>
          <w:ilvl w:val="0"/>
          <w:numId w:val="10"/>
        </w:numPr>
        <w:suppressAutoHyphens/>
      </w:pPr>
      <w:r>
        <w:rPr>
          <w:b/>
          <w:bCs/>
        </w:rPr>
        <w:t>Nadmierna produkcja i konsumpcja</w:t>
      </w:r>
    </w:p>
    <w:p w:rsidR="00F06496" w:rsidRDefault="00F06496" w:rsidP="00F06496">
      <w:pPr>
        <w:numPr>
          <w:ilvl w:val="0"/>
          <w:numId w:val="10"/>
        </w:numPr>
        <w:suppressAutoHyphens/>
      </w:pPr>
      <w:r>
        <w:rPr>
          <w:b/>
          <w:bCs/>
        </w:rPr>
        <w:t xml:space="preserve">Problemy z </w:t>
      </w:r>
      <w:proofErr w:type="spellStart"/>
      <w:r>
        <w:rPr>
          <w:b/>
          <w:bCs/>
        </w:rPr>
        <w:t>mikroplastikiem</w:t>
      </w:r>
      <w:proofErr w:type="spellEnd"/>
      <w:r>
        <w:rPr>
          <w:b/>
          <w:bCs/>
        </w:rPr>
        <w:t xml:space="preserve"> w środowisku</w:t>
      </w:r>
    </w:p>
    <w:p w:rsidR="00F06496" w:rsidRDefault="00F06496" w:rsidP="00F06496">
      <w:pPr>
        <w:numPr>
          <w:ilvl w:val="0"/>
          <w:numId w:val="10"/>
        </w:numPr>
        <w:suppressAutoHyphens/>
      </w:pPr>
      <w:r>
        <w:rPr>
          <w:b/>
          <w:bCs/>
        </w:rPr>
        <w:lastRenderedPageBreak/>
        <w:t>Wycinka lasów i utrata siedlisk przyrodniczych</w:t>
      </w:r>
    </w:p>
    <w:p w:rsidR="00F06496" w:rsidRDefault="00F06496" w:rsidP="00F06496">
      <w:pPr>
        <w:numPr>
          <w:ilvl w:val="0"/>
          <w:numId w:val="10"/>
        </w:numPr>
        <w:suppressAutoHyphens/>
      </w:pPr>
      <w:r>
        <w:rPr>
          <w:b/>
          <w:bCs/>
        </w:rPr>
        <w:t>Hałas jako forma zanieczyszczenia środowiska</w:t>
      </w:r>
    </w:p>
    <w:p w:rsidR="00F06496" w:rsidRDefault="00F06496" w:rsidP="00F06496">
      <w:pPr>
        <w:numPr>
          <w:ilvl w:val="0"/>
          <w:numId w:val="10"/>
        </w:numPr>
        <w:suppressAutoHyphens/>
      </w:pPr>
      <w:r>
        <w:rPr>
          <w:b/>
          <w:bCs/>
        </w:rPr>
        <w:t>Zielone źródła energii (np. wiatraki, panele słoneczne)</w:t>
      </w:r>
    </w:p>
    <w:p w:rsidR="00F06496" w:rsidRDefault="00F06496" w:rsidP="00F06496">
      <w:pPr>
        <w:numPr>
          <w:ilvl w:val="0"/>
          <w:numId w:val="10"/>
        </w:numPr>
        <w:suppressAutoHyphens/>
      </w:pPr>
      <w:r>
        <w:rPr>
          <w:b/>
          <w:bCs/>
        </w:rPr>
        <w:t>Ograniczanie emisji CO₂ – transport, produkcja, dieta</w:t>
      </w:r>
    </w:p>
    <w:p w:rsidR="00F06496" w:rsidRDefault="00F06496" w:rsidP="00F06496">
      <w:pPr>
        <w:numPr>
          <w:ilvl w:val="0"/>
          <w:numId w:val="10"/>
        </w:numPr>
        <w:suppressAutoHyphens/>
      </w:pPr>
      <w:r>
        <w:rPr>
          <w:b/>
          <w:bCs/>
        </w:rPr>
        <w:t>Ubrania z drugiego obiegu i „</w:t>
      </w:r>
      <w:proofErr w:type="spellStart"/>
      <w:r>
        <w:rPr>
          <w:b/>
          <w:bCs/>
        </w:rPr>
        <w:t>eko</w:t>
      </w:r>
      <w:proofErr w:type="spellEnd"/>
      <w:r>
        <w:rPr>
          <w:b/>
          <w:bCs/>
        </w:rPr>
        <w:t>-moda”</w:t>
      </w:r>
    </w:p>
    <w:p w:rsidR="00F06496" w:rsidRDefault="00F06496" w:rsidP="00F06496">
      <w:pPr>
        <w:numPr>
          <w:ilvl w:val="0"/>
          <w:numId w:val="10"/>
        </w:numPr>
        <w:suppressAutoHyphens/>
      </w:pPr>
      <w:r>
        <w:rPr>
          <w:b/>
          <w:bCs/>
        </w:rPr>
        <w:t>Ogródki ekologiczne i sadzenie roślin (ogrody w mieście)</w:t>
      </w:r>
    </w:p>
    <w:p w:rsidR="00F06496" w:rsidRDefault="00F06496" w:rsidP="00F06496"/>
    <w:p w:rsidR="00F06496" w:rsidRDefault="00F06496" w:rsidP="00F06496">
      <w:r>
        <w:rPr>
          <w:b/>
          <w:bCs/>
        </w:rPr>
        <w:t>Przykład połączenia tematu i formy teatralnej:</w:t>
      </w:r>
    </w:p>
    <w:p w:rsidR="00F06496" w:rsidRDefault="00F06496" w:rsidP="00F06496">
      <w:pPr>
        <w:numPr>
          <w:ilvl w:val="0"/>
          <w:numId w:val="11"/>
        </w:numPr>
        <w:suppressAutoHyphens/>
      </w:pPr>
      <w:r>
        <w:rPr>
          <w:b/>
          <w:bCs/>
        </w:rPr>
        <w:t>Temat:</w:t>
      </w:r>
      <w:r>
        <w:t xml:space="preserve"> Nadmiar plastiku w oceanach</w:t>
      </w:r>
    </w:p>
    <w:p w:rsidR="00F06496" w:rsidRDefault="00F06496" w:rsidP="00F06496">
      <w:pPr>
        <w:numPr>
          <w:ilvl w:val="0"/>
          <w:numId w:val="11"/>
        </w:numPr>
        <w:suppressAutoHyphens/>
      </w:pPr>
      <w:r>
        <w:rPr>
          <w:b/>
          <w:bCs/>
        </w:rPr>
        <w:t>Forma:</w:t>
      </w:r>
      <w:r>
        <w:t xml:space="preserve"> Teatr cieni z postaciami ryb, żółwia i plastikowych butelek</w:t>
      </w:r>
    </w:p>
    <w:p w:rsidR="00F06496" w:rsidRDefault="00F06496" w:rsidP="00F06496">
      <w:pPr>
        <w:numPr>
          <w:ilvl w:val="0"/>
          <w:numId w:val="11"/>
        </w:numPr>
        <w:suppressAutoHyphens/>
      </w:pPr>
      <w:r>
        <w:rPr>
          <w:b/>
          <w:bCs/>
        </w:rPr>
        <w:t>Przekaz:</w:t>
      </w:r>
      <w:r>
        <w:t xml:space="preserve"> Zwierzęta wodne rozmawiają o tym, jak plastik niszczy ich dom</w:t>
      </w:r>
    </w:p>
    <w:p w:rsidR="00F06496" w:rsidRDefault="00F06496" w:rsidP="00F06496">
      <w:r>
        <w:rPr>
          <w:noProof/>
          <w:lang w:eastAsia="pl-PL"/>
        </w:rPr>
        <w:drawing>
          <wp:inline distT="0" distB="0" distL="0" distR="0" wp14:anchorId="10AFA644" wp14:editId="3D8A4343">
            <wp:extent cx="5760720" cy="960120"/>
            <wp:effectExtent l="0" t="0" r="0" b="0"/>
            <wp:docPr id="3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6496" w:rsidRDefault="00F06496"/>
    <w:sectPr w:rsidR="00F06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0FCA"/>
    <w:multiLevelType w:val="multilevel"/>
    <w:tmpl w:val="FCB2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C4C4C"/>
    <w:multiLevelType w:val="multilevel"/>
    <w:tmpl w:val="66288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A49B7"/>
    <w:multiLevelType w:val="multilevel"/>
    <w:tmpl w:val="59B83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87046"/>
    <w:multiLevelType w:val="multilevel"/>
    <w:tmpl w:val="F6A0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C704B"/>
    <w:multiLevelType w:val="multilevel"/>
    <w:tmpl w:val="857EB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DB2C05"/>
    <w:multiLevelType w:val="multilevel"/>
    <w:tmpl w:val="C85CE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EE7DC6"/>
    <w:multiLevelType w:val="multilevel"/>
    <w:tmpl w:val="CB06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4E5DF7"/>
    <w:multiLevelType w:val="multilevel"/>
    <w:tmpl w:val="1D20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63BC7B09"/>
    <w:multiLevelType w:val="multilevel"/>
    <w:tmpl w:val="942C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7D71E4"/>
    <w:multiLevelType w:val="multilevel"/>
    <w:tmpl w:val="ED4A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895D7A"/>
    <w:multiLevelType w:val="multilevel"/>
    <w:tmpl w:val="BDFA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96"/>
    <w:rsid w:val="00610BF0"/>
    <w:rsid w:val="00DD5C8F"/>
    <w:rsid w:val="00F0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3590"/>
  <w15:chartTrackingRefBased/>
  <w15:docId w15:val="{64A237F5-D1CA-4334-A4A0-48824817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0649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0649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F06496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dkidalin.rado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KULTURY IDALIN</dc:creator>
  <cp:keywords/>
  <dc:description/>
  <cp:lastModifiedBy>DOM KULTURY IDALIN</cp:lastModifiedBy>
  <cp:revision>2</cp:revision>
  <dcterms:created xsi:type="dcterms:W3CDTF">2025-10-31T09:21:00Z</dcterms:created>
  <dcterms:modified xsi:type="dcterms:W3CDTF">2025-10-31T10:04:00Z</dcterms:modified>
</cp:coreProperties>
</file>