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3B3878" w:rsidRPr="002404FB" w:rsidRDefault="003B3878" w:rsidP="00F52AE1">
      <w:pPr>
        <w:pStyle w:val="Default"/>
        <w:jc w:val="center"/>
        <w:rPr>
          <w:rFonts w:ascii="Bookman Old Style" w:hAnsi="Bookman Old Style"/>
          <w:sz w:val="22"/>
          <w:szCs w:val="22"/>
          <w:u w:val="single"/>
        </w:rPr>
      </w:pPr>
      <w:r w:rsidRPr="002404FB">
        <w:rPr>
          <w:rFonts w:ascii="Bookman Old Style" w:hAnsi="Bookman Old Style"/>
          <w:sz w:val="22"/>
          <w:szCs w:val="22"/>
          <w:u w:val="single"/>
        </w:rPr>
        <w:t>Informacja o przetwarzaniu danych osobowych</w:t>
      </w:r>
    </w:p>
    <w:p w:rsidR="003B3878" w:rsidRPr="002404FB" w:rsidRDefault="003B3878" w:rsidP="00F52AE1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(bazie danych </w:t>
      </w:r>
      <w:r w:rsidRPr="002404FB">
        <w:rPr>
          <w:rFonts w:ascii="Bookman Old Style" w:hAnsi="Bookman Old Style"/>
          <w:bCs/>
          <w:sz w:val="22"/>
          <w:szCs w:val="22"/>
        </w:rPr>
        <w:t>odbiorców kultury)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Niniejszym informujemy, że przetwarzamy Państwa dane osobowe.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2404FB" w:rsidRPr="002404FB" w:rsidRDefault="002404FB" w:rsidP="00F44025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Administratorem Pani/Pana danych osobowych jest           </w:t>
      </w:r>
      <w:r w:rsidR="00F44025">
        <w:rPr>
          <w:rFonts w:ascii="Bookman Old Style" w:hAnsi="Bookman Old Style"/>
          <w:sz w:val="22"/>
          <w:szCs w:val="22"/>
        </w:rPr>
        <w:t xml:space="preserve">                          </w:t>
      </w:r>
      <w:r w:rsidRPr="002404FB">
        <w:rPr>
          <w:rFonts w:ascii="Bookman Old Style" w:hAnsi="Bookman Old Style"/>
          <w:sz w:val="22"/>
          <w:szCs w:val="22"/>
        </w:rPr>
        <w:t xml:space="preserve"> </w:t>
      </w:r>
      <w:r w:rsidR="00F44025">
        <w:rPr>
          <w:rFonts w:ascii="Bookman Old Style" w:hAnsi="Bookman Old Style"/>
          <w:sz w:val="22"/>
          <w:szCs w:val="22"/>
        </w:rPr>
        <w:t xml:space="preserve">Dom </w:t>
      </w:r>
      <w:r w:rsidR="00F52AE1" w:rsidRPr="002404FB">
        <w:rPr>
          <w:rFonts w:ascii="Bookman Old Style" w:hAnsi="Bookman Old Style"/>
          <w:sz w:val="22"/>
          <w:szCs w:val="22"/>
        </w:rPr>
        <w:t xml:space="preserve">Kultury „ Idalin” </w:t>
      </w:r>
      <w:r w:rsidRPr="002404FB">
        <w:rPr>
          <w:rFonts w:ascii="Bookman Old Style" w:hAnsi="Bookman Old Style"/>
          <w:sz w:val="22"/>
          <w:szCs w:val="22"/>
        </w:rPr>
        <w:t>z siedzibą: 26-600 Radom, ul. Bluszczowa 4/8; kontakt telef.: 483652717</w:t>
      </w:r>
    </w:p>
    <w:p w:rsidR="002404FB" w:rsidRDefault="002404FB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Administrator wyznaczył Inspektora ochrony danych P. Ilona Głogowska-Kowalczyk, z którą można się skontaktować w sprawach ochrony danych osobowych przez e-mail: </w:t>
      </w:r>
      <w:hyperlink r:id="rId5" w:history="1">
        <w:r w:rsidR="00AB796C" w:rsidRPr="00611F29">
          <w:rPr>
            <w:rStyle w:val="Hipercze"/>
            <w:rFonts w:ascii="Bookman Old Style" w:hAnsi="Bookman Old Style"/>
            <w:sz w:val="22"/>
            <w:szCs w:val="22"/>
          </w:rPr>
          <w:t>kancelaria.odo@gmail.com</w:t>
        </w:r>
      </w:hyperlink>
      <w:r w:rsidR="00AB796C">
        <w:rPr>
          <w:rFonts w:ascii="Bookman Old Style" w:hAnsi="Bookman Old Style"/>
          <w:sz w:val="22"/>
          <w:szCs w:val="22"/>
        </w:rPr>
        <w:t xml:space="preserve"> lub pisząc na adres naszej siedziby wskazany w pkt.1.</w:t>
      </w:r>
    </w:p>
    <w:p w:rsidR="00AB796C" w:rsidRDefault="00AB796C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Państwa dane osobowe będziemy przetwarzać w celu informowania o ofercie stałych form i wydarzeń kulturalnych i innych przedsięwzięciach organizowanych przez nas lub we współpracy z nami.</w:t>
      </w:r>
    </w:p>
    <w:p w:rsidR="00AB796C" w:rsidRDefault="00AB796C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Dane będą przetwarzane na podstawie Państwa zgody art. 6 ust. 1 lit.</w:t>
      </w:r>
      <w:r w:rsidR="00F52AE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Ogólnego Rozporządzenia Parlamentu Europejskiego i Rady UE z 27 kwietnia 2016r. </w:t>
      </w:r>
    </w:p>
    <w:p w:rsidR="003B3878" w:rsidRDefault="00AB796C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Kategorie przetwarzanych danych: </w:t>
      </w:r>
      <w:r w:rsidR="003B3878" w:rsidRPr="00AB796C">
        <w:rPr>
          <w:rFonts w:ascii="Bookman Old Style" w:hAnsi="Bookman Old Style"/>
          <w:sz w:val="22"/>
          <w:szCs w:val="22"/>
        </w:rPr>
        <w:t xml:space="preserve">podstawowe dane identyfikacyjne (imię, nazwisko, numer telefonu), elektroniczne dane identyfikacyjne (mail), zainteresowania ofertą kulturalną. </w:t>
      </w:r>
    </w:p>
    <w:p w:rsidR="00AB796C" w:rsidRDefault="00AB796C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Odbiorcami Państwa danych osobowych będą: </w:t>
      </w:r>
      <w:r w:rsidR="003B3878" w:rsidRPr="00AB796C">
        <w:rPr>
          <w:rFonts w:ascii="Bookman Old Style" w:hAnsi="Bookman Old Style"/>
          <w:sz w:val="22"/>
          <w:szCs w:val="22"/>
        </w:rPr>
        <w:t>pracownicy, w tym instruktorzy zatrudnieni u nas na podstawie umowy o pracę lub umowy cywilnoprawnej, podmioty, z którymi zawarliśmy umowę o wspólne realizowanie zadań z zakresu edukacji i animacji kultury</w:t>
      </w:r>
    </w:p>
    <w:p w:rsidR="003B3878" w:rsidRDefault="003B3878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AB796C">
        <w:rPr>
          <w:rFonts w:ascii="Bookman Old Style" w:hAnsi="Bookman Old Style"/>
          <w:sz w:val="22"/>
          <w:szCs w:val="22"/>
        </w:rPr>
        <w:t xml:space="preserve"> </w:t>
      </w:r>
      <w:r w:rsidR="00AB796C">
        <w:rPr>
          <w:rFonts w:ascii="Bookman Old Style" w:hAnsi="Bookman Old Style"/>
          <w:sz w:val="22"/>
          <w:szCs w:val="22"/>
        </w:rPr>
        <w:t>Dane będą przetwarzane do momentu wycofania państwa zgody lub do ustania celu w jakim zostały zebrane.</w:t>
      </w:r>
    </w:p>
    <w:p w:rsidR="003B3878" w:rsidRPr="00AB796C" w:rsidRDefault="00AB796C" w:rsidP="00F52AE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związku z przetwarzaniem danych osobowych, przysługują Państwu następujące prawa:</w:t>
      </w:r>
      <w:r w:rsidR="003B3878" w:rsidRPr="00AB796C">
        <w:rPr>
          <w:rFonts w:ascii="Bookman Old Style" w:hAnsi="Bookman Old Style"/>
          <w:sz w:val="22"/>
          <w:szCs w:val="22"/>
        </w:rPr>
        <w:t xml:space="preserve"> </w:t>
      </w:r>
    </w:p>
    <w:p w:rsidR="003B3878" w:rsidRPr="002404FB" w:rsidRDefault="003B3878" w:rsidP="00F52AE1">
      <w:pPr>
        <w:pStyle w:val="Default"/>
        <w:spacing w:after="59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a) Prawo dostępu do swoich danych oraz otrzymania ich kopii, </w:t>
      </w:r>
    </w:p>
    <w:p w:rsidR="003B3878" w:rsidRPr="002404FB" w:rsidRDefault="003B3878" w:rsidP="00F52AE1">
      <w:pPr>
        <w:pStyle w:val="Default"/>
        <w:spacing w:after="59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b) Prawo do sprostowania (poprawiania) swoich danych,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c) Prawo do usunięcia danych.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d) Ograniczenia przetwarzania danych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e) Prawo do wniesienia sprzeciwu wobec przetwarzania danych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f) Prawo do przenoszenia danych :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>g) Prawo do wniesienia skargi do organu nadzorczego</w:t>
      </w:r>
      <w:r w:rsidR="00AB796C">
        <w:rPr>
          <w:rFonts w:ascii="Bookman Old Style" w:hAnsi="Bookman Old Style"/>
          <w:sz w:val="22"/>
          <w:szCs w:val="22"/>
        </w:rPr>
        <w:t xml:space="preserve">, </w:t>
      </w:r>
      <w:r w:rsidRPr="002404FB">
        <w:rPr>
          <w:rFonts w:ascii="Bookman Old Style" w:hAnsi="Bookman Old Style"/>
          <w:sz w:val="22"/>
          <w:szCs w:val="22"/>
        </w:rPr>
        <w:t>Prezesa Urzędu Ochrony Danych Osobowych</w:t>
      </w:r>
      <w:r w:rsidR="00AB796C">
        <w:rPr>
          <w:rFonts w:ascii="Bookman Old Style" w:hAnsi="Bookman Old Style"/>
          <w:sz w:val="22"/>
          <w:szCs w:val="22"/>
        </w:rPr>
        <w:t>: ul. Stawki 2, 00-193 Warszawa</w:t>
      </w:r>
      <w:r w:rsidRPr="002404FB">
        <w:rPr>
          <w:rFonts w:ascii="Bookman Old Style" w:hAnsi="Bookman Old Style"/>
          <w:sz w:val="22"/>
          <w:szCs w:val="22"/>
        </w:rPr>
        <w:t xml:space="preserve">.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h) Prawo do cofnięcia zgody na przetwarzanie danych osobowych </w:t>
      </w:r>
    </w:p>
    <w:p w:rsidR="003B3878" w:rsidRPr="002404FB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W każdej chwili ma </w:t>
      </w:r>
      <w:r w:rsidR="00AB796C">
        <w:rPr>
          <w:rFonts w:ascii="Bookman Old Style" w:hAnsi="Bookman Old Style"/>
          <w:sz w:val="22"/>
          <w:szCs w:val="22"/>
        </w:rPr>
        <w:t>Pani/Pan prawo</w:t>
      </w:r>
      <w:r w:rsidRPr="002404FB">
        <w:rPr>
          <w:rFonts w:ascii="Bookman Old Style" w:hAnsi="Bookman Old Style"/>
          <w:sz w:val="22"/>
          <w:szCs w:val="22"/>
        </w:rPr>
        <w:t xml:space="preserve"> cofnąć zgodę na przetwarzanie danych osobowych, które przetwarzamy na podstawie </w:t>
      </w:r>
      <w:r w:rsidR="00AB796C">
        <w:rPr>
          <w:rFonts w:ascii="Bookman Old Style" w:hAnsi="Bookman Old Style"/>
          <w:sz w:val="22"/>
          <w:szCs w:val="22"/>
        </w:rPr>
        <w:t>Państwa</w:t>
      </w:r>
      <w:r w:rsidRPr="002404FB">
        <w:rPr>
          <w:rFonts w:ascii="Bookman Old Style" w:hAnsi="Bookman Old Style"/>
          <w:sz w:val="22"/>
          <w:szCs w:val="22"/>
        </w:rPr>
        <w:t xml:space="preserve"> zgody. Cofnięcie zgody nie będzie wpływać na zgodność prawem przetwarzania, którego dokonano na podstawie zgody przed je wycofaniem. </w:t>
      </w:r>
    </w:p>
    <w:p w:rsidR="00D14978" w:rsidRDefault="003B3878" w:rsidP="00F52A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W celu wykonania swoich praw </w:t>
      </w:r>
      <w:r w:rsidR="00D14978">
        <w:rPr>
          <w:rFonts w:ascii="Bookman Old Style" w:hAnsi="Bookman Old Style"/>
          <w:sz w:val="22"/>
          <w:szCs w:val="22"/>
        </w:rPr>
        <w:t>należy skierować</w:t>
      </w:r>
      <w:r w:rsidRPr="002404FB">
        <w:rPr>
          <w:rFonts w:ascii="Bookman Old Style" w:hAnsi="Bookman Old Style"/>
          <w:sz w:val="22"/>
          <w:szCs w:val="22"/>
        </w:rPr>
        <w:t xml:space="preserve"> żą</w:t>
      </w:r>
      <w:r w:rsidR="00D14978">
        <w:rPr>
          <w:rFonts w:ascii="Bookman Old Style" w:hAnsi="Bookman Old Style"/>
          <w:sz w:val="22"/>
          <w:szCs w:val="22"/>
        </w:rPr>
        <w:t>danie pod adres mail</w:t>
      </w:r>
      <w:r w:rsidRPr="002404FB">
        <w:rPr>
          <w:rFonts w:ascii="Bookman Old Style" w:hAnsi="Bookman Old Style"/>
          <w:sz w:val="22"/>
          <w:szCs w:val="22"/>
        </w:rPr>
        <w:t xml:space="preserve">: </w:t>
      </w:r>
      <w:hyperlink r:id="rId6" w:history="1">
        <w:r w:rsidR="00FD07A4" w:rsidRPr="00E526A6">
          <w:rPr>
            <w:rStyle w:val="Hipercze"/>
            <w:rFonts w:ascii="Bookman Old Style" w:hAnsi="Bookman Old Style"/>
            <w:sz w:val="22"/>
            <w:szCs w:val="22"/>
          </w:rPr>
          <w:t>sekretariat@dkidalin.radom.pl</w:t>
        </w:r>
      </w:hyperlink>
      <w:bookmarkStart w:id="0" w:name="_GoBack"/>
      <w:bookmarkEnd w:id="0"/>
      <w:r w:rsidRPr="002404FB">
        <w:rPr>
          <w:rFonts w:ascii="Bookman Old Style" w:hAnsi="Bookman Old Style"/>
          <w:sz w:val="22"/>
          <w:szCs w:val="22"/>
        </w:rPr>
        <w:t>, zadzwo</w:t>
      </w:r>
      <w:r w:rsidR="00D14978">
        <w:rPr>
          <w:rFonts w:ascii="Bookman Old Style" w:hAnsi="Bookman Old Style"/>
          <w:sz w:val="22"/>
          <w:szCs w:val="22"/>
        </w:rPr>
        <w:t>nić</w:t>
      </w:r>
      <w:r w:rsidRPr="002404FB">
        <w:rPr>
          <w:rFonts w:ascii="Bookman Old Style" w:hAnsi="Bookman Old Style"/>
          <w:sz w:val="22"/>
          <w:szCs w:val="22"/>
        </w:rPr>
        <w:t xml:space="preserve"> pod numer </w:t>
      </w:r>
      <w:r w:rsidR="00D14978">
        <w:rPr>
          <w:rFonts w:ascii="Bookman Old Style" w:hAnsi="Bookman Old Style"/>
          <w:sz w:val="22"/>
          <w:szCs w:val="22"/>
        </w:rPr>
        <w:t>483652717, lub udać</w:t>
      </w:r>
      <w:r w:rsidRPr="002404FB">
        <w:rPr>
          <w:rFonts w:ascii="Bookman Old Style" w:hAnsi="Bookman Old Style"/>
          <w:sz w:val="22"/>
          <w:szCs w:val="22"/>
        </w:rPr>
        <w:t xml:space="preserve"> się</w:t>
      </w:r>
      <w:r w:rsidR="00D14978">
        <w:rPr>
          <w:rFonts w:ascii="Bookman Old Style" w:hAnsi="Bookman Old Style"/>
          <w:sz w:val="22"/>
          <w:szCs w:val="22"/>
        </w:rPr>
        <w:t xml:space="preserve"> do naszej siedziby. P</w:t>
      </w:r>
      <w:r w:rsidRPr="002404FB">
        <w:rPr>
          <w:rFonts w:ascii="Bookman Old Style" w:hAnsi="Bookman Old Style"/>
          <w:sz w:val="22"/>
          <w:szCs w:val="22"/>
        </w:rPr>
        <w:t xml:space="preserve">rzed realizacją </w:t>
      </w:r>
      <w:r w:rsidR="00D14978">
        <w:rPr>
          <w:rFonts w:ascii="Bookman Old Style" w:hAnsi="Bookman Old Style"/>
          <w:sz w:val="22"/>
          <w:szCs w:val="22"/>
        </w:rPr>
        <w:t>Państwa uprawnień</w:t>
      </w:r>
      <w:r w:rsidRPr="002404FB">
        <w:rPr>
          <w:rFonts w:ascii="Bookman Old Style" w:hAnsi="Bookman Old Style"/>
          <w:sz w:val="22"/>
          <w:szCs w:val="22"/>
        </w:rPr>
        <w:t xml:space="preserve"> będziemy musieli się </w:t>
      </w:r>
      <w:r w:rsidR="00D14978">
        <w:rPr>
          <w:rFonts w:ascii="Bookman Old Style" w:hAnsi="Bookman Old Style"/>
          <w:sz w:val="22"/>
          <w:szCs w:val="22"/>
        </w:rPr>
        <w:t>potwierdzić Państwa tożsamość</w:t>
      </w:r>
      <w:r w:rsidRPr="002404FB">
        <w:rPr>
          <w:rFonts w:ascii="Bookman Old Style" w:hAnsi="Bookman Old Style"/>
          <w:sz w:val="22"/>
          <w:szCs w:val="22"/>
        </w:rPr>
        <w:t>.</w:t>
      </w:r>
    </w:p>
    <w:p w:rsidR="003B3878" w:rsidRPr="00D14978" w:rsidRDefault="003B3878" w:rsidP="00F52AE1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D14978">
        <w:rPr>
          <w:rFonts w:ascii="Bookman Old Style" w:hAnsi="Bookman Old Style"/>
          <w:sz w:val="22"/>
          <w:szCs w:val="22"/>
        </w:rPr>
        <w:t xml:space="preserve">Informacja o wymogu/dobrowolności podania danych. </w:t>
      </w:r>
    </w:p>
    <w:p w:rsidR="00641877" w:rsidRPr="002404FB" w:rsidRDefault="003B3878" w:rsidP="00F52AE1">
      <w:pPr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Podanie danych jest dobrowolne. </w:t>
      </w:r>
      <w:r w:rsidR="00D14978">
        <w:rPr>
          <w:rFonts w:ascii="Bookman Old Style" w:hAnsi="Bookman Old Style"/>
          <w:sz w:val="22"/>
          <w:szCs w:val="22"/>
        </w:rPr>
        <w:t>W przypadku nie podania danych</w:t>
      </w:r>
      <w:r w:rsidRPr="002404FB">
        <w:rPr>
          <w:rFonts w:ascii="Bookman Old Style" w:hAnsi="Bookman Old Style"/>
          <w:sz w:val="22"/>
          <w:szCs w:val="22"/>
        </w:rPr>
        <w:t>, nie bę</w:t>
      </w:r>
      <w:r w:rsidR="00D14978">
        <w:rPr>
          <w:rFonts w:ascii="Bookman Old Style" w:hAnsi="Bookman Old Style"/>
          <w:sz w:val="22"/>
          <w:szCs w:val="22"/>
        </w:rPr>
        <w:t>dziemy mogli Państwa i</w:t>
      </w:r>
      <w:r w:rsidRPr="002404FB">
        <w:rPr>
          <w:rFonts w:ascii="Bookman Old Style" w:hAnsi="Bookman Old Style"/>
          <w:sz w:val="22"/>
          <w:szCs w:val="22"/>
        </w:rPr>
        <w:t>nformować  o organizowanych przez nas wydarzeniach.</w:t>
      </w:r>
    </w:p>
    <w:sectPr w:rsidR="00641877" w:rsidRPr="002404FB" w:rsidSect="0064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606"/>
    <w:multiLevelType w:val="hybridMultilevel"/>
    <w:tmpl w:val="317AA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78"/>
    <w:rsid w:val="00176E2E"/>
    <w:rsid w:val="002404FB"/>
    <w:rsid w:val="003B3878"/>
    <w:rsid w:val="00412ECB"/>
    <w:rsid w:val="00641877"/>
    <w:rsid w:val="00AB796C"/>
    <w:rsid w:val="00D14978"/>
    <w:rsid w:val="00F44025"/>
    <w:rsid w:val="00F52AE1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E5BC"/>
  <w15:docId w15:val="{F09EFE76-1D6B-488D-BE6F-B77915AF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04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7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kidalin.radom.pl" TargetMode="External"/><Relationship Id="rId5" Type="http://schemas.openxmlformats.org/officeDocument/2006/relationships/hyperlink" Target="mailto:kancelaria.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Kowalczyk</dc:creator>
  <cp:lastModifiedBy>DOM KULTURY IDALIN</cp:lastModifiedBy>
  <cp:revision>2</cp:revision>
  <dcterms:created xsi:type="dcterms:W3CDTF">2025-03-25T13:20:00Z</dcterms:created>
  <dcterms:modified xsi:type="dcterms:W3CDTF">2025-03-25T13:20:00Z</dcterms:modified>
</cp:coreProperties>
</file>